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jelo"/>
        <w:rPr>
          <w:rFonts w:ascii="Helvetica" w:cs="Helvetica" w:hAnsi="Helvetica" w:eastAsia="Helvetica"/>
          <w:sz w:val="32"/>
          <w:szCs w:val="32"/>
          <w:u w:val="single"/>
        </w:rPr>
      </w:pPr>
      <w:r>
        <w:rPr>
          <w:rFonts w:ascii="Helvetica" w:hAnsi="Helvetica"/>
          <w:b w:val="1"/>
          <w:bCs w:val="1"/>
          <w:i w:val="1"/>
          <w:iCs w:val="1"/>
          <w:sz w:val="32"/>
          <w:szCs w:val="32"/>
          <w:u w:val="single"/>
          <w:rtl w:val="0"/>
        </w:rPr>
        <w:t>Naziv skupa:</w:t>
      </w:r>
      <w:r>
        <w:rPr>
          <w:rFonts w:ascii="Helvetica" w:hAnsi="Helvetica"/>
          <w:sz w:val="32"/>
          <w:szCs w:val="32"/>
          <w:u w:val="single"/>
          <w:rtl w:val="0"/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0"/>
          <w:bCs w:val="0"/>
          <w:i w:val="0"/>
          <w:iCs w:val="0"/>
          <w:outline w:val="0"/>
          <w:color w:val="5855d6"/>
          <w:sz w:val="29"/>
          <w:szCs w:val="29"/>
          <w:rtl w:val="0"/>
          <w14:textFill>
            <w14:solidFill>
              <w14:srgbClr w14:val="5856D6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outline w:val="0"/>
          <w:color w:val="5855d6"/>
          <w:sz w:val="29"/>
          <w:szCs w:val="29"/>
          <w:rtl w:val="0"/>
          <w14:textFill>
            <w14:solidFill>
              <w14:srgbClr w14:val="5856D6"/>
            </w14:solidFill>
          </w14:textFill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0"/>
          <w:bCs w:val="0"/>
          <w:i w:val="0"/>
          <w:iCs w:val="0"/>
          <w:sz w:val="29"/>
          <w:szCs w:val="29"/>
          <w:rtl w:val="0"/>
        </w:rPr>
      </w:pPr>
      <w:r>
        <w:rPr>
          <w:rFonts w:ascii="Helvetica" w:hAnsi="Helvetica" w:hint="default"/>
          <w:b w:val="1"/>
          <w:bCs w:val="1"/>
          <w:i w:val="1"/>
          <w:iCs w:val="1"/>
          <w:sz w:val="29"/>
          <w:szCs w:val="29"/>
          <w:rtl w:val="0"/>
        </w:rPr>
        <w:t>„</w:t>
      </w:r>
      <w:r>
        <w:rPr>
          <w:rFonts w:ascii="Helvetica" w:hAnsi="Helvetica"/>
          <w:b w:val="1"/>
          <w:bCs w:val="1"/>
          <w:i w:val="1"/>
          <w:iCs w:val="1"/>
          <w:sz w:val="29"/>
          <w:szCs w:val="29"/>
          <w:rtl w:val="0"/>
        </w:rPr>
        <w:t>Terapija hroni</w:t>
      </w:r>
      <w:r>
        <w:rPr>
          <w:rFonts w:ascii="Helvetica" w:hAnsi="Helvetica" w:hint="default"/>
          <w:b w:val="1"/>
          <w:bCs w:val="1"/>
          <w:i w:val="1"/>
          <w:iCs w:val="1"/>
          <w:sz w:val="29"/>
          <w:szCs w:val="29"/>
          <w:rtl w:val="0"/>
        </w:rPr>
        <w:t>č</w:t>
      </w:r>
      <w:r>
        <w:rPr>
          <w:rFonts w:ascii="Helvetica" w:hAnsi="Helvetica"/>
          <w:b w:val="1"/>
          <w:bCs w:val="1"/>
          <w:i w:val="1"/>
          <w:iCs w:val="1"/>
          <w:sz w:val="29"/>
          <w:szCs w:val="29"/>
          <w:rtl w:val="0"/>
        </w:rPr>
        <w:t>ne venske insuficijencije</w:t>
      </w:r>
      <w:r>
        <w:rPr>
          <w:rFonts w:ascii="Times New Roman" w:hAnsi="Times New Roman" w:hint="default"/>
          <w:b w:val="1"/>
          <w:bCs w:val="1"/>
          <w:i w:val="1"/>
          <w:iCs w:val="1"/>
          <w:sz w:val="29"/>
          <w:szCs w:val="29"/>
          <w:rtl w:val="1"/>
          <w:lang w:val="ar-SA" w:bidi="ar-SA"/>
        </w:rPr>
        <w:t>“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i w:val="0"/>
          <w:iCs w:val="0"/>
          <w:sz w:val="29"/>
          <w:szCs w:val="29"/>
          <w:rtl w:val="0"/>
        </w:rPr>
      </w:pPr>
      <w:r>
        <w:rPr>
          <w:rFonts w:ascii="Helvetica" w:hAnsi="Helvetica"/>
          <w:i w:val="1"/>
          <w:iCs w:val="1"/>
          <w:sz w:val="29"/>
          <w:szCs w:val="29"/>
          <w:rtl w:val="0"/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i w:val="1"/>
          <w:iCs w:val="1"/>
          <w:sz w:val="32"/>
          <w:szCs w:val="32"/>
          <w:u w:val="single" w:color="5855d6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32"/>
          <w:szCs w:val="32"/>
          <w:u w:val="single" w:color="5855d6"/>
          <w:rtl w:val="0"/>
        </w:rPr>
        <w:t>Program: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9"/>
          <w:szCs w:val="29"/>
          <w:u w:val="single" w:color="5855d6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i w:val="0"/>
          <w:iCs w:val="0"/>
          <w:sz w:val="29"/>
          <w:szCs w:val="29"/>
          <w:u w:val="none" w:color="5855d6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u w:color="5855d6"/>
          <w:rtl w:val="0"/>
        </w:rPr>
      </w:pPr>
      <w:r>
        <w:rPr>
          <w:rFonts w:ascii="Helvetica" w:hAnsi="Helvetica"/>
          <w:sz w:val="29"/>
          <w:szCs w:val="29"/>
          <w:u w:color="5855d6"/>
          <w:rtl w:val="0"/>
          <w:lang w:val="it-IT"/>
        </w:rPr>
        <w:t xml:space="preserve"> Dr Perica Mara</w:t>
      </w:r>
      <w:r>
        <w:rPr>
          <w:rFonts w:ascii="Helvetica" w:hAnsi="Helvetica" w:hint="default"/>
          <w:sz w:val="29"/>
          <w:szCs w:val="29"/>
          <w:u w:color="5855d6"/>
          <w:rtl w:val="0"/>
        </w:rPr>
        <w:t>š</w:t>
      </w:r>
      <w:r>
        <w:rPr>
          <w:rFonts w:ascii="Helvetica" w:hAnsi="Helvetica"/>
          <w:sz w:val="29"/>
          <w:szCs w:val="29"/>
          <w:u w:color="5855d6"/>
          <w:rtl w:val="0"/>
        </w:rPr>
        <w:t xml:space="preserve">, spec. Vaskularne hirurgije </w:t>
      </w:r>
      <w:r>
        <w:rPr>
          <w:rFonts w:ascii="Helvetica" w:hAnsi="Helvetica" w:hint="default"/>
          <w:sz w:val="29"/>
          <w:szCs w:val="29"/>
          <w:u w:color="5855d6"/>
          <w:rtl w:val="0"/>
        </w:rPr>
        <w:t xml:space="preserve">– </w:t>
      </w:r>
      <w:r>
        <w:rPr>
          <w:rFonts w:ascii="Helvetica" w:hAnsi="Helvetica"/>
          <w:sz w:val="29"/>
          <w:szCs w:val="29"/>
          <w:u w:color="5855d6"/>
          <w:rtl w:val="0"/>
        </w:rPr>
        <w:t>KCCG, Podgorica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u w:color="5855d6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i w:val="1"/>
          <w:iCs w:val="1"/>
          <w:sz w:val="29"/>
          <w:szCs w:val="29"/>
          <w:u w:color="5855d6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9"/>
          <w:szCs w:val="29"/>
          <w:u w:color="5855d6"/>
          <w:rtl w:val="0"/>
        </w:rPr>
        <w:t>Hroni</w:t>
      </w:r>
      <w:r>
        <w:rPr>
          <w:rFonts w:ascii="Helvetica" w:hAnsi="Helvetica" w:hint="default"/>
          <w:b w:val="1"/>
          <w:bCs w:val="1"/>
          <w:i w:val="1"/>
          <w:iCs w:val="1"/>
          <w:sz w:val="29"/>
          <w:szCs w:val="29"/>
          <w:u w:color="5855d6"/>
          <w:rtl w:val="0"/>
        </w:rPr>
        <w:t>č</w:t>
      </w:r>
      <w:r>
        <w:rPr>
          <w:rFonts w:ascii="Helvetica" w:hAnsi="Helvetica"/>
          <w:b w:val="1"/>
          <w:bCs w:val="1"/>
          <w:i w:val="1"/>
          <w:iCs w:val="1"/>
          <w:sz w:val="29"/>
          <w:szCs w:val="29"/>
          <w:u w:color="5855d6"/>
          <w:rtl w:val="0"/>
        </w:rPr>
        <w:t>na venska bolest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9"/>
          <w:szCs w:val="29"/>
          <w:u w:color="5855d6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0"/>
          <w:bCs w:val="0"/>
          <w:i w:val="1"/>
          <w:iCs w:val="1"/>
          <w:sz w:val="29"/>
          <w:szCs w:val="29"/>
          <w:u w:color="5855d6"/>
          <w:rtl w:val="0"/>
        </w:rPr>
      </w:pPr>
      <w:r>
        <w:rPr>
          <w:rFonts w:ascii="Helvetica" w:hAnsi="Helvetica"/>
          <w:b w:val="0"/>
          <w:bCs w:val="0"/>
          <w:i w:val="1"/>
          <w:iCs w:val="1"/>
          <w:sz w:val="29"/>
          <w:szCs w:val="29"/>
          <w:u w:color="5855d6"/>
          <w:rtl w:val="0"/>
          <w:lang w:val="en-US"/>
        </w:rPr>
        <w:t>Mr pharm.spec. Katarina Milo</w:t>
      </w:r>
      <w:r>
        <w:rPr>
          <w:rFonts w:ascii="Helvetica" w:hAnsi="Helvetica" w:hint="default"/>
          <w:b w:val="0"/>
          <w:bCs w:val="0"/>
          <w:i w:val="1"/>
          <w:iCs w:val="1"/>
          <w:sz w:val="29"/>
          <w:szCs w:val="29"/>
          <w:u w:color="5855d6"/>
          <w:rtl w:val="0"/>
        </w:rPr>
        <w:t>š</w:t>
      </w:r>
      <w:r>
        <w:rPr>
          <w:rFonts w:ascii="Helvetica" w:hAnsi="Helvetica"/>
          <w:b w:val="0"/>
          <w:bCs w:val="0"/>
          <w:i w:val="1"/>
          <w:iCs w:val="1"/>
          <w:sz w:val="29"/>
          <w:szCs w:val="29"/>
          <w:u w:color="5855d6"/>
          <w:rtl w:val="0"/>
        </w:rPr>
        <w:t>evi</w:t>
      </w:r>
      <w:r>
        <w:rPr>
          <w:rFonts w:ascii="Helvetica" w:hAnsi="Helvetica" w:hint="default"/>
          <w:b w:val="0"/>
          <w:bCs w:val="0"/>
          <w:i w:val="1"/>
          <w:iCs w:val="1"/>
          <w:sz w:val="29"/>
          <w:szCs w:val="29"/>
          <w:u w:color="5855d6"/>
          <w:rtl w:val="0"/>
        </w:rPr>
        <w:t xml:space="preserve">ć </w:t>
      </w:r>
      <w:r>
        <w:rPr>
          <w:rFonts w:ascii="Helvetica" w:hAnsi="Helvetica"/>
          <w:b w:val="0"/>
          <w:bCs w:val="0"/>
          <w:i w:val="1"/>
          <w:iCs w:val="1"/>
          <w:sz w:val="29"/>
          <w:szCs w:val="29"/>
          <w:u w:color="5855d6"/>
          <w:rtl w:val="0"/>
          <w:lang w:val="it-IT"/>
        </w:rPr>
        <w:t>Kostadinovi</w:t>
      </w:r>
      <w:r>
        <w:rPr>
          <w:rFonts w:ascii="Helvetica" w:hAnsi="Helvetica" w:hint="default"/>
          <w:b w:val="0"/>
          <w:bCs w:val="0"/>
          <w:i w:val="1"/>
          <w:iCs w:val="1"/>
          <w:sz w:val="29"/>
          <w:szCs w:val="29"/>
          <w:u w:color="5855d6"/>
          <w:rtl w:val="0"/>
        </w:rPr>
        <w:t>ć</w:t>
      </w:r>
      <w:r>
        <w:rPr>
          <w:rFonts w:ascii="Helvetica" w:hAnsi="Helvetica"/>
          <w:b w:val="0"/>
          <w:bCs w:val="0"/>
          <w:i w:val="1"/>
          <w:iCs w:val="1"/>
          <w:sz w:val="29"/>
          <w:szCs w:val="29"/>
          <w:u w:color="5855d6"/>
          <w:rtl w:val="0"/>
        </w:rPr>
        <w:t xml:space="preserve">, PZU </w:t>
      </w:r>
      <w:r>
        <w:rPr>
          <w:rFonts w:ascii="Helvetica" w:hAnsi="Helvetica" w:hint="default"/>
          <w:b w:val="0"/>
          <w:bCs w:val="0"/>
          <w:i w:val="1"/>
          <w:iCs w:val="1"/>
          <w:sz w:val="29"/>
          <w:szCs w:val="29"/>
          <w:u w:color="5855d6"/>
          <w:rtl w:val="0"/>
        </w:rPr>
        <w:t>„</w:t>
      </w:r>
      <w:r>
        <w:rPr>
          <w:rFonts w:ascii="Helvetica" w:hAnsi="Helvetica"/>
          <w:b w:val="0"/>
          <w:bCs w:val="0"/>
          <w:i w:val="1"/>
          <w:iCs w:val="1"/>
          <w:sz w:val="29"/>
          <w:szCs w:val="29"/>
          <w:u w:color="5855d6"/>
          <w:rtl w:val="0"/>
        </w:rPr>
        <w:t>MEDICOR</w:t>
      </w:r>
      <w:r>
        <w:rPr>
          <w:rFonts w:ascii="Helvetica" w:hAnsi="Helvetica" w:hint="default"/>
          <w:b w:val="0"/>
          <w:bCs w:val="0"/>
          <w:i w:val="1"/>
          <w:iCs w:val="1"/>
          <w:sz w:val="29"/>
          <w:szCs w:val="29"/>
          <w:u w:color="5855d6"/>
          <w:rtl w:val="0"/>
          <w:lang w:val="de-DE"/>
        </w:rPr>
        <w:t xml:space="preserve">“ </w:t>
      </w:r>
      <w:r>
        <w:rPr>
          <w:rFonts w:ascii="Helvetica" w:hAnsi="Helvetica"/>
          <w:b w:val="0"/>
          <w:bCs w:val="0"/>
          <w:i w:val="1"/>
          <w:iCs w:val="1"/>
          <w:sz w:val="29"/>
          <w:szCs w:val="29"/>
          <w:u w:color="5855d6"/>
          <w:rtl w:val="0"/>
        </w:rPr>
        <w:t>Kotor</w:t>
      </w:r>
      <w:r>
        <w:rPr>
          <w:rFonts w:ascii="Helvetica" w:hAnsi="Helvetica"/>
          <w:b w:val="0"/>
          <w:bCs w:val="0"/>
          <w:i w:val="1"/>
          <w:iCs w:val="1"/>
          <w:sz w:val="29"/>
          <w:szCs w:val="29"/>
          <w:u w:color="5855d6"/>
          <w:rtl w:val="0"/>
        </w:rPr>
        <w:t xml:space="preserve"> 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0"/>
          <w:bCs w:val="0"/>
          <w:i w:val="1"/>
          <w:iCs w:val="1"/>
          <w:sz w:val="29"/>
          <w:szCs w:val="29"/>
          <w:u w:color="5855d6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i w:val="1"/>
          <w:iCs w:val="1"/>
          <w:sz w:val="29"/>
          <w:szCs w:val="29"/>
          <w:u w:color="5855d6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9"/>
          <w:szCs w:val="29"/>
          <w:u w:color="5855d6"/>
          <w:rtl w:val="0"/>
        </w:rPr>
        <w:t>Kompresivna Terapija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0"/>
          <w:bCs w:val="0"/>
          <w:i w:val="0"/>
          <w:iCs w:val="0"/>
          <w:sz w:val="29"/>
          <w:szCs w:val="29"/>
          <w:u w:color="5855d6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0"/>
          <w:bCs w:val="0"/>
          <w:i w:val="0"/>
          <w:iCs w:val="0"/>
          <w:sz w:val="29"/>
          <w:szCs w:val="29"/>
          <w:u w:color="5855d6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9"/>
          <w:szCs w:val="29"/>
          <w:u w:color="5855d6"/>
          <w:rtl w:val="0"/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9"/>
          <w:szCs w:val="29"/>
          <w:u w:color="5855d6"/>
          <w:rtl w:val="0"/>
        </w:rPr>
      </w:pPr>
      <w:r>
        <w:rPr>
          <w:rFonts w:ascii="Helvetica" w:hAnsi="Helvetica"/>
          <w:i w:val="0"/>
          <w:iCs w:val="0"/>
          <w:sz w:val="29"/>
          <w:szCs w:val="29"/>
          <w:u w:color="5855d6"/>
          <w:rtl w:val="0"/>
        </w:rPr>
        <w:t xml:space="preserve">Webinar </w:t>
      </w:r>
      <w:r>
        <w:rPr>
          <w:rFonts w:ascii="Helvetica" w:hAnsi="Helvetica" w:hint="default"/>
          <w:i w:val="0"/>
          <w:iCs w:val="0"/>
          <w:sz w:val="29"/>
          <w:szCs w:val="29"/>
          <w:u w:color="5855d6"/>
          <w:rtl w:val="0"/>
        </w:rPr>
        <w:t>ć</w:t>
      </w:r>
      <w:r>
        <w:rPr>
          <w:rFonts w:ascii="Helvetica" w:hAnsi="Helvetica"/>
          <w:i w:val="0"/>
          <w:iCs w:val="0"/>
          <w:sz w:val="29"/>
          <w:szCs w:val="29"/>
          <w:u w:color="5855d6"/>
          <w:rtl w:val="0"/>
        </w:rPr>
        <w:t>e se odr</w:t>
      </w:r>
      <w:r>
        <w:rPr>
          <w:rFonts w:ascii="Helvetica" w:hAnsi="Helvetica" w:hint="default"/>
          <w:i w:val="0"/>
          <w:iCs w:val="0"/>
          <w:sz w:val="29"/>
          <w:szCs w:val="29"/>
          <w:u w:color="5855d6"/>
          <w:rtl w:val="0"/>
        </w:rPr>
        <w:t>ž</w:t>
      </w:r>
      <w:r>
        <w:rPr>
          <w:rFonts w:ascii="Helvetica" w:hAnsi="Helvetica"/>
          <w:i w:val="0"/>
          <w:iCs w:val="0"/>
          <w:sz w:val="29"/>
          <w:szCs w:val="29"/>
          <w:u w:color="5855d6"/>
          <w:rtl w:val="0"/>
        </w:rPr>
        <w:t xml:space="preserve">ati u </w:t>
      </w:r>
      <w:r>
        <w:rPr>
          <w:rFonts w:ascii="Helvetica" w:hAnsi="Helvetica" w:hint="default"/>
          <w:i w:val="0"/>
          <w:iCs w:val="0"/>
          <w:sz w:val="29"/>
          <w:szCs w:val="29"/>
          <w:u w:color="5855d6"/>
          <w:rtl w:val="0"/>
        </w:rPr>
        <w:t>č</w:t>
      </w:r>
      <w:r>
        <w:rPr>
          <w:rFonts w:ascii="Helvetica" w:hAnsi="Helvetica"/>
          <w:i w:val="0"/>
          <w:iCs w:val="0"/>
          <w:sz w:val="29"/>
          <w:szCs w:val="29"/>
          <w:u w:color="5855d6"/>
          <w:rtl w:val="0"/>
        </w:rPr>
        <w:t>etvrtak 09.07.2020. godine od 14:30 - 16:00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i w:val="1"/>
          <w:iCs w:val="1"/>
          <w:outline w:val="0"/>
          <w:color w:val="5855d6"/>
          <w:sz w:val="29"/>
          <w:szCs w:val="29"/>
          <w:u w:color="5855d6"/>
          <w:rtl w:val="0"/>
          <w14:textFill>
            <w14:solidFill>
              <w14:srgbClr w14:val="5856D6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5855d6"/>
          <w:sz w:val="29"/>
          <w:szCs w:val="29"/>
          <w:u w:color="5855d6"/>
          <w:rtl w:val="0"/>
          <w14:textFill>
            <w14:solidFill>
              <w14:srgbClr w14:val="5856D6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5855d6"/>
          <w:sz w:val="29"/>
          <w:szCs w:val="29"/>
          <w:u w:color="5855d6"/>
          <w:rtl w:val="0"/>
          <w14:textFill>
            <w14:solidFill>
              <w14:srgbClr w14:val="5856D6"/>
            </w14:solidFill>
          </w14:textFill>
        </w:rPr>
      </w:pPr>
    </w:p>
    <w:p>
      <w:pPr>
        <w:pStyle w:val="Tijelo"/>
        <w:rPr>
          <w:sz w:val="26"/>
          <w:szCs w:val="26"/>
        </w:rPr>
      </w:pPr>
    </w:p>
    <w:p>
      <w:pPr>
        <w:pStyle w:val="Tijelo"/>
        <w:rPr>
          <w:sz w:val="26"/>
          <w:szCs w:val="26"/>
        </w:rPr>
      </w:pPr>
    </w:p>
    <w:p>
      <w:pPr>
        <w:pStyle w:val="Tijelo"/>
        <w:rPr>
          <w:sz w:val="26"/>
          <w:szCs w:val="26"/>
        </w:rPr>
      </w:pPr>
    </w:p>
    <w:p>
      <w:pPr>
        <w:pStyle w:val="Tijelo"/>
        <w:rPr>
          <w:sz w:val="26"/>
          <w:szCs w:val="26"/>
        </w:rPr>
      </w:pPr>
    </w:p>
    <w:p>
      <w:pPr>
        <w:pStyle w:val="Tijelo"/>
        <w:rPr>
          <w:sz w:val="26"/>
          <w:szCs w:val="26"/>
        </w:rPr>
      </w:pPr>
    </w:p>
    <w:p>
      <w:pPr>
        <w:pStyle w:val="Tijelo"/>
        <w:rPr>
          <w:sz w:val="26"/>
          <w:szCs w:val="26"/>
        </w:rPr>
      </w:pPr>
    </w:p>
    <w:p>
      <w:pPr>
        <w:pStyle w:val="Tijelo"/>
        <w:rPr>
          <w:sz w:val="26"/>
          <w:szCs w:val="26"/>
        </w:rPr>
      </w:pPr>
    </w:p>
    <w:p>
      <w:pPr>
        <w:pStyle w:val="Tijelo"/>
        <w:rPr>
          <w:sz w:val="26"/>
          <w:szCs w:val="26"/>
        </w:rPr>
      </w:pPr>
    </w:p>
    <w:p>
      <w:pPr>
        <w:pStyle w:val="Tijelo"/>
        <w:rPr>
          <w:sz w:val="26"/>
          <w:szCs w:val="26"/>
        </w:rPr>
      </w:pPr>
    </w:p>
    <w:p>
      <w:pPr>
        <w:pStyle w:val="Tijelo"/>
        <w:rPr>
          <w:sz w:val="26"/>
          <w:szCs w:val="26"/>
        </w:rPr>
      </w:pPr>
    </w:p>
    <w:p>
      <w:pPr>
        <w:pStyle w:val="Tijelo"/>
        <w:rPr>
          <w:sz w:val="26"/>
          <w:szCs w:val="26"/>
        </w:rPr>
      </w:pPr>
    </w:p>
    <w:p>
      <w:pPr>
        <w:pStyle w:val="Tijelo"/>
      </w:pPr>
      <w:r>
        <w:rPr>
          <w:sz w:val="26"/>
          <w:szCs w:val="26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jelo">
    <w:name w:val="Tijelo"/>
    <w:next w:val="Tije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